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f4e63cdb8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d7351f992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Island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f2a09a8a54767" /><Relationship Type="http://schemas.openxmlformats.org/officeDocument/2006/relationships/numbering" Target="/word/numbering.xml" Id="R4a4f2131091d4076" /><Relationship Type="http://schemas.openxmlformats.org/officeDocument/2006/relationships/settings" Target="/word/settings.xml" Id="R8ea800d332474d37" /><Relationship Type="http://schemas.openxmlformats.org/officeDocument/2006/relationships/image" Target="/word/media/be37653d-1ad7-4b17-b0df-f148ae7da267.png" Id="R509d7351f992427c" /></Relationships>
</file>