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4af5c5b38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1371b2ddd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Islands of Balmoral,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321394cf7497b" /><Relationship Type="http://schemas.openxmlformats.org/officeDocument/2006/relationships/numbering" Target="/word/numbering.xml" Id="R39a9487241cf47de" /><Relationship Type="http://schemas.openxmlformats.org/officeDocument/2006/relationships/settings" Target="/word/settings.xml" Id="Rc5522b6cb91a46d2" /><Relationship Type="http://schemas.openxmlformats.org/officeDocument/2006/relationships/image" Target="/word/media/7164c76a-4750-44b6-ad0a-7facbd5a2a1c.png" Id="R8bf1371b2ddd4c39" /></Relationships>
</file>