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c03be32c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c1a68d34b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Istrouma,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523043fec4970" /><Relationship Type="http://schemas.openxmlformats.org/officeDocument/2006/relationships/numbering" Target="/word/numbering.xml" Id="Rb263871f50d944a1" /><Relationship Type="http://schemas.openxmlformats.org/officeDocument/2006/relationships/settings" Target="/word/settings.xml" Id="R4193d61f71754cf1" /><Relationship Type="http://schemas.openxmlformats.org/officeDocument/2006/relationships/image" Target="/word/media/89f292f7-e842-4a67-9242-148d2a642995.png" Id="R497c1a68d34b4d26" /></Relationships>
</file>