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66ac95e44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62874b1cc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Ivester,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41a0fc0d34643" /><Relationship Type="http://schemas.openxmlformats.org/officeDocument/2006/relationships/numbering" Target="/word/numbering.xml" Id="Rbff9eb722a43429a" /><Relationship Type="http://schemas.openxmlformats.org/officeDocument/2006/relationships/settings" Target="/word/settings.xml" Id="R8c4b84d4c5f24a23" /><Relationship Type="http://schemas.openxmlformats.org/officeDocument/2006/relationships/image" Target="/word/media/91b32caf-a4c1-4bde-8bf5-060398658ac4.png" Id="R4a962874b1cc48f9" /></Relationships>
</file>