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64135e973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33eb37448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 and S Subdivision,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80b8092fe47c5" /><Relationship Type="http://schemas.openxmlformats.org/officeDocument/2006/relationships/numbering" Target="/word/numbering.xml" Id="Rbd01c4c959204c63" /><Relationship Type="http://schemas.openxmlformats.org/officeDocument/2006/relationships/settings" Target="/word/settings.xml" Id="R543305e37fe54b0a" /><Relationship Type="http://schemas.openxmlformats.org/officeDocument/2006/relationships/image" Target="/word/media/6a1e808a-6a3b-4b22-9ce4-30d833084c95.png" Id="Rfb733eb374484a1b" /></Relationships>
</file>