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29a4369f8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f381706ab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 and S Subdivision,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82c7f653d4377" /><Relationship Type="http://schemas.openxmlformats.org/officeDocument/2006/relationships/numbering" Target="/word/numbering.xml" Id="R6f3402c5a84d48c8" /><Relationship Type="http://schemas.openxmlformats.org/officeDocument/2006/relationships/settings" Target="/word/settings.xml" Id="Re8ff81d92e924af1" /><Relationship Type="http://schemas.openxmlformats.org/officeDocument/2006/relationships/image" Target="/word/media/f0ea85bd-2312-49e8-9761-85c9ffd4d9e5.png" Id="R0f9f381706ab4bfd" /></Relationships>
</file>