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401f88484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e2be65798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Jamesport,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0a5e83da14ae4" /><Relationship Type="http://schemas.openxmlformats.org/officeDocument/2006/relationships/numbering" Target="/word/numbering.xml" Id="R13b3f9d9ea32466f" /><Relationship Type="http://schemas.openxmlformats.org/officeDocument/2006/relationships/settings" Target="/word/settings.xml" Id="Rf0e07952644d4515" /><Relationship Type="http://schemas.openxmlformats.org/officeDocument/2006/relationships/image" Target="/word/media/819f302e-45b3-459f-ac47-0514f309f071.png" Id="R943e2be657984c12" /></Relationships>
</file>