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8c66d389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33fde550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Jaquins,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a9d94a9d44691" /><Relationship Type="http://schemas.openxmlformats.org/officeDocument/2006/relationships/numbering" Target="/word/numbering.xml" Id="R593c609be6644cf3" /><Relationship Type="http://schemas.openxmlformats.org/officeDocument/2006/relationships/settings" Target="/word/settings.xml" Id="R30ea8d07e3ec49d6" /><Relationship Type="http://schemas.openxmlformats.org/officeDocument/2006/relationships/image" Target="/word/media/8b092e2a-2a5e-4081-bdc0-1ca399c2d569.png" Id="R523733fde5504c20" /></Relationships>
</file>