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3c654bef2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176deff71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a14216e3a44fe" /><Relationship Type="http://schemas.openxmlformats.org/officeDocument/2006/relationships/numbering" Target="/word/numbering.xml" Id="R5425bd6f0c8640a6" /><Relationship Type="http://schemas.openxmlformats.org/officeDocument/2006/relationships/settings" Target="/word/settings.xml" Id="R865922f7d5f8474d" /><Relationship Type="http://schemas.openxmlformats.org/officeDocument/2006/relationships/image" Target="/word/media/e7c2f668-a5fd-45bf-a0cc-0f04b750777c.png" Id="Rf9e176deff71421e" /></Relationships>
</file>