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52808d5e2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a98c15cdf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Jeffery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3fb196bc043c7" /><Relationship Type="http://schemas.openxmlformats.org/officeDocument/2006/relationships/numbering" Target="/word/numbering.xml" Id="Rfd50b531c4d64856" /><Relationship Type="http://schemas.openxmlformats.org/officeDocument/2006/relationships/settings" Target="/word/settings.xml" Id="R78876ba5c9604eca" /><Relationship Type="http://schemas.openxmlformats.org/officeDocument/2006/relationships/image" Target="/word/media/183c46bd-2e8f-433a-9849-06a9bbb8acfa.png" Id="R628a98c15cdf43e1" /></Relationships>
</file>