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1608f81f9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b1a6eb0c5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c1fafc1fd4e89" /><Relationship Type="http://schemas.openxmlformats.org/officeDocument/2006/relationships/numbering" Target="/word/numbering.xml" Id="Rc74e8c69ef3746f8" /><Relationship Type="http://schemas.openxmlformats.org/officeDocument/2006/relationships/settings" Target="/word/settings.xml" Id="Ra9f68888b2c845c9" /><Relationship Type="http://schemas.openxmlformats.org/officeDocument/2006/relationships/image" Target="/word/media/7574ccdb-5090-4a6d-b6e8-afa25d1302ff.png" Id="R386b1a6eb0c54ce0" /></Relationships>
</file>