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1a3fb554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93b16e609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Jenny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6f7de8a84050" /><Relationship Type="http://schemas.openxmlformats.org/officeDocument/2006/relationships/numbering" Target="/word/numbering.xml" Id="Raea4c54d1b334527" /><Relationship Type="http://schemas.openxmlformats.org/officeDocument/2006/relationships/settings" Target="/word/settings.xml" Id="R28c8ed0ed2784b45" /><Relationship Type="http://schemas.openxmlformats.org/officeDocument/2006/relationships/image" Target="/word/media/2478e683-61fb-43a0-a16e-f003cf54db1f.png" Id="R5f693b16e6094e39" /></Relationships>
</file>