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e8f2eb5ad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6c06c91c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Jenny Lind,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6655a647c4b0f" /><Relationship Type="http://schemas.openxmlformats.org/officeDocument/2006/relationships/numbering" Target="/word/numbering.xml" Id="Ra4a89ceb27e248c0" /><Relationship Type="http://schemas.openxmlformats.org/officeDocument/2006/relationships/settings" Target="/word/settings.xml" Id="Rd6d3d5d5a0574dda" /><Relationship Type="http://schemas.openxmlformats.org/officeDocument/2006/relationships/image" Target="/word/media/d60e013d-c2bb-4712-9caa-6709df83c093.png" Id="Rf4796c06c91c4bf9" /></Relationships>
</file>