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898ed425248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26c756224b43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Jerico Springs,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4cad77384e46ac" /><Relationship Type="http://schemas.openxmlformats.org/officeDocument/2006/relationships/numbering" Target="/word/numbering.xml" Id="R3eed8589772644dc" /><Relationship Type="http://schemas.openxmlformats.org/officeDocument/2006/relationships/settings" Target="/word/settings.xml" Id="R807c1ff58f804635" /><Relationship Type="http://schemas.openxmlformats.org/officeDocument/2006/relationships/image" Target="/word/media/17fedee7-1a44-4cb2-a0ac-fe2ddabb4dcb.png" Id="Rde26c756224b43f9" /></Relationships>
</file>