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6bf8750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9aa8298ca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Jerkwater,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f2e5286924fd4" /><Relationship Type="http://schemas.openxmlformats.org/officeDocument/2006/relationships/numbering" Target="/word/numbering.xml" Id="R12b600cc05a244d7" /><Relationship Type="http://schemas.openxmlformats.org/officeDocument/2006/relationships/settings" Target="/word/settings.xml" Id="Rb47e4c4ca11d459c" /><Relationship Type="http://schemas.openxmlformats.org/officeDocument/2006/relationships/image" Target="/word/media/3639bef3-8495-4e98-a31c-a1d872fff1a6.png" Id="R9b19aa8298ca4a1b" /></Relationships>
</file>