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ff1aa77fb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af3159b65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 Leggett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6a49dc136420a" /><Relationship Type="http://schemas.openxmlformats.org/officeDocument/2006/relationships/numbering" Target="/word/numbering.xml" Id="R6d55812f023d46a3" /><Relationship Type="http://schemas.openxmlformats.org/officeDocument/2006/relationships/settings" Target="/word/settings.xml" Id="Rf5452b72a2344573" /><Relationship Type="http://schemas.openxmlformats.org/officeDocument/2006/relationships/image" Target="/word/media/6c57ae53-a925-470d-9ec8-14b99167b525.png" Id="R253af3159b654462" /></Relationships>
</file>