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fd873cc9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bce347c11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61e4909e8406c" /><Relationship Type="http://schemas.openxmlformats.org/officeDocument/2006/relationships/numbering" Target="/word/numbering.xml" Id="R276e5b49e7cf4308" /><Relationship Type="http://schemas.openxmlformats.org/officeDocument/2006/relationships/settings" Target="/word/settings.xml" Id="R2bb40af848d341a1" /><Relationship Type="http://schemas.openxmlformats.org/officeDocument/2006/relationships/image" Target="/word/media/5a108884-3e95-4256-b319-5aec858c6bc2.png" Id="R1b9bce347c11411f" /></Relationships>
</file>