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108b8dc2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e295b1fda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Jordans Grove,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24475201f46a5" /><Relationship Type="http://schemas.openxmlformats.org/officeDocument/2006/relationships/numbering" Target="/word/numbering.xml" Id="R835307189ca443c1" /><Relationship Type="http://schemas.openxmlformats.org/officeDocument/2006/relationships/settings" Target="/word/settings.xml" Id="Ra491fd1b411349f0" /><Relationship Type="http://schemas.openxmlformats.org/officeDocument/2006/relationships/image" Target="/word/media/65534b60-6027-44c5-bcd6-5bb1afbf457b.png" Id="R7c3e295b1fda4afc" /></Relationships>
</file>