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ef61ac85e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baaa5355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Josephatowa,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529a2847f459a" /><Relationship Type="http://schemas.openxmlformats.org/officeDocument/2006/relationships/numbering" Target="/word/numbering.xml" Id="Rb19f6671cd144351" /><Relationship Type="http://schemas.openxmlformats.org/officeDocument/2006/relationships/settings" Target="/word/settings.xml" Id="R8aa733d994af49d5" /><Relationship Type="http://schemas.openxmlformats.org/officeDocument/2006/relationships/image" Target="/word/media/64353c3c-7e7f-4087-8134-7f082ea6a8a5.png" Id="Rb15baaa5355443a8" /></Relationships>
</file>