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c84055dd64d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27166e707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Joyce,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e34b64bcc481b" /><Relationship Type="http://schemas.openxmlformats.org/officeDocument/2006/relationships/numbering" Target="/word/numbering.xml" Id="R50dbd6c412144b74" /><Relationship Type="http://schemas.openxmlformats.org/officeDocument/2006/relationships/settings" Target="/word/settings.xml" Id="R49b8048be0574af3" /><Relationship Type="http://schemas.openxmlformats.org/officeDocument/2006/relationships/image" Target="/word/media/2340a055-aef8-4d33-a072-b2c2f6d5951c.png" Id="R9ad27166e7074ac3" /></Relationships>
</file>