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f704bacd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6e1da61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Jumping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ab795ace54fe5" /><Relationship Type="http://schemas.openxmlformats.org/officeDocument/2006/relationships/numbering" Target="/word/numbering.xml" Id="R737fb24a3f714887" /><Relationship Type="http://schemas.openxmlformats.org/officeDocument/2006/relationships/settings" Target="/word/settings.xml" Id="Rc1a7f2dfc85a4edf" /><Relationship Type="http://schemas.openxmlformats.org/officeDocument/2006/relationships/image" Target="/word/media/aff05c54-2f04-4edc-b0d0-604aa08d7360.png" Id="Rd95b6e1da6164715" /></Relationships>
</file>