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b2296eaf0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40c18a672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Juniper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5682112924aa4" /><Relationship Type="http://schemas.openxmlformats.org/officeDocument/2006/relationships/numbering" Target="/word/numbering.xml" Id="Rbc37f4fd90c1405c" /><Relationship Type="http://schemas.openxmlformats.org/officeDocument/2006/relationships/settings" Target="/word/settings.xml" Id="R658d12ccb1e749f7" /><Relationship Type="http://schemas.openxmlformats.org/officeDocument/2006/relationships/image" Target="/word/media/4627cd66-3a90-4daa-a879-e0b7f21dece5.png" Id="Rfd940c18a6724b90" /></Relationships>
</file>