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4b53dc261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4949e3636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Jutland,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8af8f9a414f55" /><Relationship Type="http://schemas.openxmlformats.org/officeDocument/2006/relationships/numbering" Target="/word/numbering.xml" Id="Rce07bab6f9ca427e" /><Relationship Type="http://schemas.openxmlformats.org/officeDocument/2006/relationships/settings" Target="/word/settings.xml" Id="R80158b01b34b4bcc" /><Relationship Type="http://schemas.openxmlformats.org/officeDocument/2006/relationships/image" Target="/word/media/3d7c2736-7adf-453e-b29c-1a671d8ab359.png" Id="R5e24949e36364772" /></Relationships>
</file>