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bfad6e64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b1493e21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02839b1d4eaf" /><Relationship Type="http://schemas.openxmlformats.org/officeDocument/2006/relationships/numbering" Target="/word/numbering.xml" Id="R8957bdcb5d144b32" /><Relationship Type="http://schemas.openxmlformats.org/officeDocument/2006/relationships/settings" Target="/word/settings.xml" Id="Reff3401a68484e31" /><Relationship Type="http://schemas.openxmlformats.org/officeDocument/2006/relationships/image" Target="/word/media/4b46296b-c58c-4ac6-b48b-4d705431eba7.png" Id="R991b1493e2114a2e" /></Relationships>
</file>