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b035d10d0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1e333fb5b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Keborts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88ef3eb004fdc" /><Relationship Type="http://schemas.openxmlformats.org/officeDocument/2006/relationships/numbering" Target="/word/numbering.xml" Id="Rcbbd9338437f4bac" /><Relationship Type="http://schemas.openxmlformats.org/officeDocument/2006/relationships/settings" Target="/word/settings.xml" Id="Rbc4eb339b83e4f4c" /><Relationship Type="http://schemas.openxmlformats.org/officeDocument/2006/relationships/image" Target="/word/media/3e26e231-cfae-44a7-b16d-e294c482b0a4.png" Id="R9331e333fb5b4033" /></Relationships>
</file>