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44b565c18849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e9a1cc1aa34c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Keener Cave,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df954abb314c8e" /><Relationship Type="http://schemas.openxmlformats.org/officeDocument/2006/relationships/numbering" Target="/word/numbering.xml" Id="Ra317527dddb04c7a" /><Relationship Type="http://schemas.openxmlformats.org/officeDocument/2006/relationships/settings" Target="/word/settings.xml" Id="Rb69018d0563248af" /><Relationship Type="http://schemas.openxmlformats.org/officeDocument/2006/relationships/image" Target="/word/media/8f2a5f86-4afe-4be8-b51c-c3d4d8be85c4.png" Id="R03e9a1cc1aa34cfe" /></Relationships>
</file>