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fa52e3eb4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66e05541a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Keeny Row,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c398415b54d10" /><Relationship Type="http://schemas.openxmlformats.org/officeDocument/2006/relationships/numbering" Target="/word/numbering.xml" Id="Rddcdd45e954a4f3e" /><Relationship Type="http://schemas.openxmlformats.org/officeDocument/2006/relationships/settings" Target="/word/settings.xml" Id="Ra387ad9094dd4db7" /><Relationship Type="http://schemas.openxmlformats.org/officeDocument/2006/relationships/image" Target="/word/media/abc3317a-bbe2-432a-b0fb-064f77349037.png" Id="Rffb66e05541a45bc" /></Relationships>
</file>