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300d66f6d4f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9207bc776a42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Keeseville,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97f14385f3402b" /><Relationship Type="http://schemas.openxmlformats.org/officeDocument/2006/relationships/numbering" Target="/word/numbering.xml" Id="Rd5546cf9ce684c87" /><Relationship Type="http://schemas.openxmlformats.org/officeDocument/2006/relationships/settings" Target="/word/settings.xml" Id="R338fced1a5394b7c" /><Relationship Type="http://schemas.openxmlformats.org/officeDocument/2006/relationships/image" Target="/word/media/1ad5537d-c962-4d51-b2e6-b6c7171364cd.png" Id="R029207bc776a4237" /></Relationships>
</file>