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a265faa74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39cf202b3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Keetonville,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1f2f224ae40b3" /><Relationship Type="http://schemas.openxmlformats.org/officeDocument/2006/relationships/numbering" Target="/word/numbering.xml" Id="R9f4538838a2a4c2f" /><Relationship Type="http://schemas.openxmlformats.org/officeDocument/2006/relationships/settings" Target="/word/settings.xml" Id="R7d440db814504d3b" /><Relationship Type="http://schemas.openxmlformats.org/officeDocument/2006/relationships/image" Target="/word/media/38e89255-6119-4152-bc33-6f14bef2ed9c.png" Id="R53e39cf202b34ec4" /></Relationships>
</file>