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c8c1d0640a4b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823ae3ae764c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Kelly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1d0fe2bbd44a77" /><Relationship Type="http://schemas.openxmlformats.org/officeDocument/2006/relationships/numbering" Target="/word/numbering.xml" Id="R32e6dbd72ee348c3" /><Relationship Type="http://schemas.openxmlformats.org/officeDocument/2006/relationships/settings" Target="/word/settings.xml" Id="R3453cd1f6e574c83" /><Relationship Type="http://schemas.openxmlformats.org/officeDocument/2006/relationships/image" Target="/word/media/c334eaa5-bb52-40b7-930c-0ad55d7d2bff.png" Id="R98823ae3ae764c2a" /></Relationships>
</file>