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49fdc9710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517e11c96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Kelsey and Gillespie,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b4faa4f8422b" /><Relationship Type="http://schemas.openxmlformats.org/officeDocument/2006/relationships/numbering" Target="/word/numbering.xml" Id="Rd4960f26283844c3" /><Relationship Type="http://schemas.openxmlformats.org/officeDocument/2006/relationships/settings" Target="/word/settings.xml" Id="Rde700af3584e4134" /><Relationship Type="http://schemas.openxmlformats.org/officeDocument/2006/relationships/image" Target="/word/media/7bb83555-e43e-4227-b8c1-fb1b4de38af4.png" Id="Red2517e11c964478" /></Relationships>
</file>