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f48855e5143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b95b8cbfe14e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Kema,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4a5cd120904a36" /><Relationship Type="http://schemas.openxmlformats.org/officeDocument/2006/relationships/numbering" Target="/word/numbering.xml" Id="Rab593e0d505f44bb" /><Relationship Type="http://schemas.openxmlformats.org/officeDocument/2006/relationships/settings" Target="/word/settings.xml" Id="Rc6b19b359bb84548" /><Relationship Type="http://schemas.openxmlformats.org/officeDocument/2006/relationships/image" Target="/word/media/4f8f7e3e-99f3-4cff-a136-f8db57635831.png" Id="R0cb95b8cbfe14e8d" /></Relationships>
</file>