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2bf3ec53f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b3b0fb59e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 Gar,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76be0188a4a87" /><Relationship Type="http://schemas.openxmlformats.org/officeDocument/2006/relationships/numbering" Target="/word/numbering.xml" Id="R2ee15274a49d4d0e" /><Relationship Type="http://schemas.openxmlformats.org/officeDocument/2006/relationships/settings" Target="/word/settings.xml" Id="Rdc25f3c3df8c496e" /><Relationship Type="http://schemas.openxmlformats.org/officeDocument/2006/relationships/image" Target="/word/media/45b6e274-e36a-44cb-9f5d-b114b9f15c1e.png" Id="Re7fb3b0fb59e40ca" /></Relationships>
</file>