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a1fed0178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8cb2ccfae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b2d66b57f4a48" /><Relationship Type="http://schemas.openxmlformats.org/officeDocument/2006/relationships/numbering" Target="/word/numbering.xml" Id="R0c064848ca234ba6" /><Relationship Type="http://schemas.openxmlformats.org/officeDocument/2006/relationships/settings" Target="/word/settings.xml" Id="R28fcce8c66e54105" /><Relationship Type="http://schemas.openxmlformats.org/officeDocument/2006/relationships/image" Target="/word/media/dd16a6f7-d344-4eb3-849c-286c9f192a0f.png" Id="R14c8cb2ccfae4e1b" /></Relationships>
</file>