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be6c12f4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b704e98f9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264f51ee14daf" /><Relationship Type="http://schemas.openxmlformats.org/officeDocument/2006/relationships/numbering" Target="/word/numbering.xml" Id="R1c7582d2e4114fc7" /><Relationship Type="http://schemas.openxmlformats.org/officeDocument/2006/relationships/settings" Target="/word/settings.xml" Id="Rd9b2d61d91104be7" /><Relationship Type="http://schemas.openxmlformats.org/officeDocument/2006/relationships/image" Target="/word/media/3308b51e-9b4f-4b84-a301-832788b98419.png" Id="R8b4b704e98f94dd0" /></Relationships>
</file>