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aed2f05f044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65a6c40a8f4d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Kenney,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c3db8e26e84c94" /><Relationship Type="http://schemas.openxmlformats.org/officeDocument/2006/relationships/numbering" Target="/word/numbering.xml" Id="R844803df092b4972" /><Relationship Type="http://schemas.openxmlformats.org/officeDocument/2006/relationships/settings" Target="/word/settings.xml" Id="R9c30b4ea484c40ff" /><Relationship Type="http://schemas.openxmlformats.org/officeDocument/2006/relationships/image" Target="/word/media/4b57194e-b074-4c1a-b4a0-d1548b012412.png" Id="Rae65a6c40a8f4d4e" /></Relationships>
</file>