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28521a68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784b239c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2fd45d23400e" /><Relationship Type="http://schemas.openxmlformats.org/officeDocument/2006/relationships/numbering" Target="/word/numbering.xml" Id="Rc6190518b39a425d" /><Relationship Type="http://schemas.openxmlformats.org/officeDocument/2006/relationships/settings" Target="/word/settings.xml" Id="R000ace433e584cf1" /><Relationship Type="http://schemas.openxmlformats.org/officeDocument/2006/relationships/image" Target="/word/media/89bd5729-4189-407d-a0c4-3775c9811e9b.png" Id="Rdca784b239ce49d5" /></Relationships>
</file>