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2eac11e0e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5ee3ddad6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Kerseys Evergreen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6efc77c2a44af" /><Relationship Type="http://schemas.openxmlformats.org/officeDocument/2006/relationships/numbering" Target="/word/numbering.xml" Id="R5d28fece94da4095" /><Relationship Type="http://schemas.openxmlformats.org/officeDocument/2006/relationships/settings" Target="/word/settings.xml" Id="R865da49287d44d82" /><Relationship Type="http://schemas.openxmlformats.org/officeDocument/2006/relationships/image" Target="/word/media/d34b7f96-13c3-4be0-913a-1ff293df33a8.png" Id="Re4e5ee3ddad6499e" /></Relationships>
</file>