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0e5193dac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be784ff5f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Keystone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11f5fa78e4619" /><Relationship Type="http://schemas.openxmlformats.org/officeDocument/2006/relationships/numbering" Target="/word/numbering.xml" Id="R53ecdb08a67e4e02" /><Relationship Type="http://schemas.openxmlformats.org/officeDocument/2006/relationships/settings" Target="/word/settings.xml" Id="R76cef289e67646b2" /><Relationship Type="http://schemas.openxmlformats.org/officeDocument/2006/relationships/image" Target="/word/media/7a2940ba-a1db-4880-a0d4-df79a27f52ee.png" Id="Rdcabe784ff5f4e98" /></Relationships>
</file>