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2dcf67a3f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638851718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Keystone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7197691774b7e" /><Relationship Type="http://schemas.openxmlformats.org/officeDocument/2006/relationships/numbering" Target="/word/numbering.xml" Id="R529f772f5b6549dd" /><Relationship Type="http://schemas.openxmlformats.org/officeDocument/2006/relationships/settings" Target="/word/settings.xml" Id="Rfbf2afc9c4cd484c" /><Relationship Type="http://schemas.openxmlformats.org/officeDocument/2006/relationships/image" Target="/word/media/ba7ec859-39a8-4c9c-8e2b-3407f6a30df9.png" Id="R6f66388517184e12" /></Relationships>
</file>