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aa3750a05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a42235a98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Kilbourne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3a5788d584fe7" /><Relationship Type="http://schemas.openxmlformats.org/officeDocument/2006/relationships/numbering" Target="/word/numbering.xml" Id="R99e548694ab442a3" /><Relationship Type="http://schemas.openxmlformats.org/officeDocument/2006/relationships/settings" Target="/word/settings.xml" Id="Rb9ace65caf774796" /><Relationship Type="http://schemas.openxmlformats.org/officeDocument/2006/relationships/image" Target="/word/media/609a7497-68da-4617-a9d0-24d7a290ef83.png" Id="R7aea42235a984df5" /></Relationships>
</file>