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f669cf88a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2bdf03e22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Kimberly Chase,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bf5f12877402d" /><Relationship Type="http://schemas.openxmlformats.org/officeDocument/2006/relationships/numbering" Target="/word/numbering.xml" Id="Rc71b6b5f0ec443aa" /><Relationship Type="http://schemas.openxmlformats.org/officeDocument/2006/relationships/settings" Target="/word/settings.xml" Id="R45203dda65d0402a" /><Relationship Type="http://schemas.openxmlformats.org/officeDocument/2006/relationships/image" Target="/word/media/46e881a8-2dbc-40b1-bcec-d9541d556a9a.png" Id="R29f2bdf03e2242af" /></Relationships>
</file>