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6f7c671d0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d2ad29d5b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Ransom,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5518e19754fc9" /><Relationship Type="http://schemas.openxmlformats.org/officeDocument/2006/relationships/numbering" Target="/word/numbering.xml" Id="R0d9b0baa61274aa5" /><Relationship Type="http://schemas.openxmlformats.org/officeDocument/2006/relationships/settings" Target="/word/settings.xml" Id="R6efa8c46c9ab4c75" /><Relationship Type="http://schemas.openxmlformats.org/officeDocument/2006/relationships/image" Target="/word/media/48b52cec-99ec-449f-a5b0-c95d44560c97.png" Id="R30cd2ad29d5b49df" /></Relationships>
</file>