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3b3f3cb57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8c6ca12a4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Kirkgaard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a9cf327b14fcc" /><Relationship Type="http://schemas.openxmlformats.org/officeDocument/2006/relationships/numbering" Target="/word/numbering.xml" Id="R45982a8f83364370" /><Relationship Type="http://schemas.openxmlformats.org/officeDocument/2006/relationships/settings" Target="/word/settings.xml" Id="R2146d9edb36a498c" /><Relationship Type="http://schemas.openxmlformats.org/officeDocument/2006/relationships/image" Target="/word/media/cb302cf7-92b3-4f6e-9b39-89610a1beba3.png" Id="R65e8c6ca12a4443e" /></Relationships>
</file>