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d4fe10822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1fac5024e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Kirkner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1afb2807e4409" /><Relationship Type="http://schemas.openxmlformats.org/officeDocument/2006/relationships/numbering" Target="/word/numbering.xml" Id="R1684f42a725e4cfb" /><Relationship Type="http://schemas.openxmlformats.org/officeDocument/2006/relationships/settings" Target="/word/settings.xml" Id="R41b25784094347e0" /><Relationship Type="http://schemas.openxmlformats.org/officeDocument/2006/relationships/image" Target="/word/media/e2036a3d-d19a-40e3-8c65-cf79e8b5a882.png" Id="R0961fac5024e4be6" /></Relationships>
</file>