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396f4c767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69525dbcb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Kiskatom,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b7064a8984a9d" /><Relationship Type="http://schemas.openxmlformats.org/officeDocument/2006/relationships/numbering" Target="/word/numbering.xml" Id="R49db658f0df84c9e" /><Relationship Type="http://schemas.openxmlformats.org/officeDocument/2006/relationships/settings" Target="/word/settings.xml" Id="R2ace192856b74d93" /><Relationship Type="http://schemas.openxmlformats.org/officeDocument/2006/relationships/image" Target="/word/media/ee607523-c654-4bda-8b25-e925c61c4d4a.png" Id="R90269525dbcb4e96" /></Relationships>
</file>