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5e334952654a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26ebc47098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Kissell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59fd6997f438c" /><Relationship Type="http://schemas.openxmlformats.org/officeDocument/2006/relationships/numbering" Target="/word/numbering.xml" Id="R5c1cb99bce0f4eaa" /><Relationship Type="http://schemas.openxmlformats.org/officeDocument/2006/relationships/settings" Target="/word/settings.xml" Id="R7b03d84139c347f4" /><Relationship Type="http://schemas.openxmlformats.org/officeDocument/2006/relationships/image" Target="/word/media/cdbfe415-d444-4e27-b993-2205cf47ece7.png" Id="Rca26ebc470984ab1" /></Relationships>
</file>