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ffec30ee0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ba85b2160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Kitsonville,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d065694e14fc1" /><Relationship Type="http://schemas.openxmlformats.org/officeDocument/2006/relationships/numbering" Target="/word/numbering.xml" Id="R298ad728f27a407d" /><Relationship Type="http://schemas.openxmlformats.org/officeDocument/2006/relationships/settings" Target="/word/settings.xml" Id="R7016dd0067b84c2f" /><Relationship Type="http://schemas.openxmlformats.org/officeDocument/2006/relationships/image" Target="/word/media/c449d19a-8970-4731-903d-7bcffce2c596.png" Id="Ra31ba85b216040e0" /></Relationships>
</file>