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280198dd5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33e6f088e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Kliever,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2ff3daa3c49cf" /><Relationship Type="http://schemas.openxmlformats.org/officeDocument/2006/relationships/numbering" Target="/word/numbering.xml" Id="Rf12e825c2a4a48a2" /><Relationship Type="http://schemas.openxmlformats.org/officeDocument/2006/relationships/settings" Target="/word/settings.xml" Id="R6c293d55c5294ba0" /><Relationship Type="http://schemas.openxmlformats.org/officeDocument/2006/relationships/image" Target="/word/media/e642f42f-48c1-43f2-bf9a-b98ca5432878.png" Id="Re8333e6f088e4e24" /></Relationships>
</file>