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b2b1efaa1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dda955b4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Kneass,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dbe47569741cc" /><Relationship Type="http://schemas.openxmlformats.org/officeDocument/2006/relationships/numbering" Target="/word/numbering.xml" Id="Rc1e761c252b249ca" /><Relationship Type="http://schemas.openxmlformats.org/officeDocument/2006/relationships/settings" Target="/word/settings.xml" Id="Rcc65ce793a6b4102" /><Relationship Type="http://schemas.openxmlformats.org/officeDocument/2006/relationships/image" Target="/word/media/8fd33cc1-877b-4775-b5ea-c49bfb6b5d75.png" Id="R448dda955b4b4e25" /></Relationships>
</file>