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25ced2e5f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f9b522b34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Knittel,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6c7a8c6764cec" /><Relationship Type="http://schemas.openxmlformats.org/officeDocument/2006/relationships/numbering" Target="/word/numbering.xml" Id="R726c9bfe19b24558" /><Relationship Type="http://schemas.openxmlformats.org/officeDocument/2006/relationships/settings" Target="/word/settings.xml" Id="R50498a11f5e84dfd" /><Relationship Type="http://schemas.openxmlformats.org/officeDocument/2006/relationships/image" Target="/word/media/72d88def-99cb-4789-85a8-9dfe7f18627d.png" Id="Rec7f9b522b3449b6" /></Relationships>
</file>